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A74F4" w14:textId="6CBB596B" w:rsidR="008E5E20" w:rsidRPr="00DB0A28" w:rsidRDefault="00997FB3" w:rsidP="00997F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0A28">
        <w:rPr>
          <w:rFonts w:ascii="Times New Roman" w:hAnsi="Times New Roman" w:cs="Times New Roman"/>
          <w:b/>
          <w:bCs/>
          <w:sz w:val="24"/>
          <w:szCs w:val="24"/>
        </w:rPr>
        <w:t>Рекомендации</w:t>
      </w:r>
    </w:p>
    <w:p w14:paraId="6A62512F" w14:textId="1B44ECFC" w:rsidR="00997FB3" w:rsidRDefault="00997FB3" w:rsidP="00997FB3">
      <w:pPr>
        <w:jc w:val="center"/>
        <w:rPr>
          <w:rFonts w:ascii="Times New Roman" w:hAnsi="Times New Roman" w:cs="Times New Roman"/>
          <w:sz w:val="24"/>
          <w:szCs w:val="24"/>
        </w:rPr>
      </w:pPr>
      <w:r w:rsidRPr="00997FB3">
        <w:rPr>
          <w:rFonts w:ascii="Times New Roman" w:hAnsi="Times New Roman" w:cs="Times New Roman"/>
          <w:sz w:val="24"/>
          <w:szCs w:val="24"/>
        </w:rPr>
        <w:t>по подготовке и оформлению</w:t>
      </w:r>
      <w:r>
        <w:rPr>
          <w:rFonts w:ascii="Times New Roman" w:hAnsi="Times New Roman" w:cs="Times New Roman"/>
          <w:sz w:val="24"/>
          <w:szCs w:val="24"/>
        </w:rPr>
        <w:t xml:space="preserve"> Отчета о НИР</w:t>
      </w:r>
    </w:p>
    <w:p w14:paraId="3E442F5A" w14:textId="08E3874C" w:rsidR="00997FB3" w:rsidRDefault="00997FB3" w:rsidP="00997F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DB0A28">
        <w:rPr>
          <w:rFonts w:ascii="Times New Roman" w:hAnsi="Times New Roman" w:cs="Times New Roman"/>
          <w:sz w:val="24"/>
          <w:szCs w:val="24"/>
        </w:rPr>
        <w:t xml:space="preserve">дополнение к </w:t>
      </w:r>
      <w:r>
        <w:rPr>
          <w:rFonts w:ascii="Times New Roman" w:hAnsi="Times New Roman" w:cs="Times New Roman"/>
          <w:sz w:val="24"/>
          <w:szCs w:val="24"/>
        </w:rPr>
        <w:t>шаблон</w:t>
      </w:r>
      <w:r w:rsidR="00DB0A2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документа</w:t>
      </w:r>
      <w:r w:rsidR="007D0E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EFB" w:rsidRPr="007D0EFB">
        <w:rPr>
          <w:rFonts w:ascii="Times New Roman" w:hAnsi="Times New Roman" w:cs="Times New Roman"/>
          <w:sz w:val="24"/>
          <w:szCs w:val="24"/>
        </w:rPr>
        <w:t xml:space="preserve">с </w:t>
      </w:r>
      <w:r w:rsidR="007D0EFB">
        <w:rPr>
          <w:rFonts w:ascii="Times New Roman" w:hAnsi="Times New Roman" w:cs="Times New Roman"/>
          <w:sz w:val="24"/>
          <w:szCs w:val="24"/>
        </w:rPr>
        <w:t xml:space="preserve">учетом </w:t>
      </w:r>
      <w:r w:rsidR="007D0EFB" w:rsidRPr="007D0EFB">
        <w:rPr>
          <w:rFonts w:ascii="Times New Roman" w:hAnsi="Times New Roman" w:cs="Times New Roman"/>
          <w:sz w:val="24"/>
          <w:szCs w:val="24"/>
        </w:rPr>
        <w:t>требовани</w:t>
      </w:r>
      <w:r w:rsidR="007D0EFB">
        <w:rPr>
          <w:rFonts w:ascii="Times New Roman" w:hAnsi="Times New Roman" w:cs="Times New Roman"/>
          <w:sz w:val="24"/>
          <w:szCs w:val="24"/>
        </w:rPr>
        <w:t>й</w:t>
      </w:r>
      <w:r w:rsidR="007D0EFB" w:rsidRPr="007D0EFB">
        <w:rPr>
          <w:rFonts w:ascii="Times New Roman" w:hAnsi="Times New Roman" w:cs="Times New Roman"/>
          <w:sz w:val="24"/>
          <w:szCs w:val="24"/>
        </w:rPr>
        <w:t xml:space="preserve"> ГОСТ 7-32-20</w:t>
      </w:r>
      <w:r w:rsidR="007D0EFB">
        <w:rPr>
          <w:rFonts w:ascii="Times New Roman" w:hAnsi="Times New Roman" w:cs="Times New Roman"/>
          <w:sz w:val="24"/>
          <w:szCs w:val="24"/>
        </w:rPr>
        <w:t>17</w:t>
      </w:r>
      <w:r w:rsidR="007D620F">
        <w:rPr>
          <w:rFonts w:ascii="Times New Roman" w:hAnsi="Times New Roman" w:cs="Times New Roman"/>
          <w:sz w:val="24"/>
          <w:szCs w:val="24"/>
        </w:rPr>
        <w:t xml:space="preserve"> и </w:t>
      </w:r>
      <w:r w:rsidR="007D620F" w:rsidRPr="007D620F">
        <w:rPr>
          <w:rFonts w:ascii="Times New Roman" w:hAnsi="Times New Roman" w:cs="Times New Roman"/>
          <w:sz w:val="24"/>
          <w:szCs w:val="24"/>
        </w:rPr>
        <w:t>ГОСТ РВ 0015-110-2018</w:t>
      </w:r>
      <w:r w:rsidR="00DB0A28">
        <w:rPr>
          <w:rFonts w:ascii="Times New Roman" w:hAnsi="Times New Roman" w:cs="Times New Roman"/>
          <w:sz w:val="24"/>
          <w:szCs w:val="24"/>
        </w:rPr>
        <w:t>)</w:t>
      </w:r>
    </w:p>
    <w:p w14:paraId="0FE1A514" w14:textId="6AD37339" w:rsidR="00997FB3" w:rsidRDefault="007D0EFB" w:rsidP="00997FB3">
      <w:pPr>
        <w:rPr>
          <w:rFonts w:ascii="Times New Roman" w:hAnsi="Times New Roman" w:cs="Times New Roman"/>
          <w:sz w:val="24"/>
          <w:szCs w:val="24"/>
        </w:rPr>
      </w:pPr>
      <w:r w:rsidRPr="007D0EFB">
        <w:rPr>
          <w:rFonts w:ascii="Times New Roman" w:hAnsi="Times New Roman" w:cs="Times New Roman"/>
          <w:sz w:val="24"/>
          <w:szCs w:val="24"/>
        </w:rPr>
        <w:t xml:space="preserve">Текст документа нужно оформить следующим образом: шрифт </w:t>
      </w:r>
      <w:proofErr w:type="spellStart"/>
      <w:r w:rsidRPr="007D0EFB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7D0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EFB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7D0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EFB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7D0EFB">
        <w:rPr>
          <w:rFonts w:ascii="Times New Roman" w:hAnsi="Times New Roman" w:cs="Times New Roman"/>
          <w:sz w:val="24"/>
          <w:szCs w:val="24"/>
        </w:rPr>
        <w:t>, 12 или 14, интервал 1,5, цвет черный.</w:t>
      </w:r>
    </w:p>
    <w:p w14:paraId="36747AC1" w14:textId="53DA30C2" w:rsidR="00997FB3" w:rsidRPr="00997FB3" w:rsidRDefault="00997FB3" w:rsidP="00997FB3">
      <w:pPr>
        <w:rPr>
          <w:rFonts w:ascii="Times New Roman" w:hAnsi="Times New Roman" w:cs="Times New Roman"/>
          <w:sz w:val="24"/>
          <w:szCs w:val="24"/>
        </w:rPr>
      </w:pPr>
      <w:r w:rsidRPr="00997FB3">
        <w:rPr>
          <w:rFonts w:ascii="Times New Roman" w:hAnsi="Times New Roman" w:cs="Times New Roman"/>
          <w:sz w:val="24"/>
          <w:szCs w:val="24"/>
        </w:rPr>
        <w:t>.1.</w:t>
      </w:r>
      <w:r w:rsidRPr="00997FB3">
        <w:rPr>
          <w:rFonts w:ascii="Times New Roman" w:hAnsi="Times New Roman" w:cs="Times New Roman"/>
          <w:sz w:val="24"/>
          <w:szCs w:val="24"/>
        </w:rPr>
        <w:tab/>
        <w:t>Отчет должен включать следующие структурные элементы</w:t>
      </w:r>
      <w:r w:rsidR="0023058B" w:rsidRPr="0023058B">
        <w:t xml:space="preserve"> </w:t>
      </w:r>
      <w:r w:rsidR="0023058B">
        <w:t>(</w:t>
      </w:r>
      <w:r w:rsidR="0023058B" w:rsidRPr="0023058B">
        <w:rPr>
          <w:rFonts w:ascii="Times New Roman" w:hAnsi="Times New Roman" w:cs="Times New Roman"/>
          <w:sz w:val="24"/>
          <w:szCs w:val="24"/>
        </w:rPr>
        <w:t>ГОСТ 7.32</w:t>
      </w:r>
      <w:r w:rsidR="0023058B">
        <w:rPr>
          <w:rFonts w:ascii="Times New Roman" w:hAnsi="Times New Roman" w:cs="Times New Roman"/>
          <w:sz w:val="24"/>
          <w:szCs w:val="24"/>
        </w:rPr>
        <w:t>-2017)</w:t>
      </w:r>
      <w:r w:rsidRPr="00997FB3">
        <w:rPr>
          <w:rFonts w:ascii="Times New Roman" w:hAnsi="Times New Roman" w:cs="Times New Roman"/>
          <w:sz w:val="24"/>
          <w:szCs w:val="24"/>
        </w:rPr>
        <w:t>:</w:t>
      </w:r>
    </w:p>
    <w:p w14:paraId="2D9616C1" w14:textId="4A16AF5E" w:rsidR="00997FB3" w:rsidRDefault="00997FB3" w:rsidP="00997FB3">
      <w:pPr>
        <w:rPr>
          <w:rFonts w:ascii="Times New Roman" w:hAnsi="Times New Roman" w:cs="Times New Roman"/>
          <w:sz w:val="24"/>
          <w:szCs w:val="24"/>
        </w:rPr>
      </w:pPr>
      <w:r w:rsidRPr="00997FB3">
        <w:rPr>
          <w:rFonts w:ascii="Times New Roman" w:hAnsi="Times New Roman" w:cs="Times New Roman"/>
          <w:sz w:val="24"/>
          <w:szCs w:val="24"/>
        </w:rPr>
        <w:t>- ТИТУЛЬНЫЙ ЛИСТ;</w:t>
      </w:r>
      <w:r w:rsidR="0023058B" w:rsidRPr="0023058B">
        <w:t xml:space="preserve"> </w:t>
      </w:r>
      <w:r w:rsidR="0023058B" w:rsidRPr="0023058B">
        <w:rPr>
          <w:rFonts w:ascii="Times New Roman" w:hAnsi="Times New Roman" w:cs="Times New Roman"/>
          <w:sz w:val="24"/>
          <w:szCs w:val="24"/>
        </w:rPr>
        <w:t>оформляется в соответствии с ГОСТ РВ 15.110-2003</w:t>
      </w:r>
      <w:r w:rsidR="0023058B">
        <w:rPr>
          <w:rFonts w:ascii="Times New Roman" w:hAnsi="Times New Roman" w:cs="Times New Roman"/>
          <w:sz w:val="24"/>
          <w:szCs w:val="24"/>
        </w:rPr>
        <w:t xml:space="preserve"> и </w:t>
      </w:r>
      <w:r w:rsidR="0023058B" w:rsidRPr="0023058B">
        <w:rPr>
          <w:rFonts w:ascii="Times New Roman" w:hAnsi="Times New Roman" w:cs="Times New Roman"/>
          <w:sz w:val="24"/>
          <w:szCs w:val="24"/>
        </w:rPr>
        <w:t>7.32-20</w:t>
      </w:r>
      <w:r w:rsidR="0023058B">
        <w:rPr>
          <w:rFonts w:ascii="Times New Roman" w:hAnsi="Times New Roman" w:cs="Times New Roman"/>
          <w:sz w:val="24"/>
          <w:szCs w:val="24"/>
        </w:rPr>
        <w:t>17.</w:t>
      </w:r>
    </w:p>
    <w:p w14:paraId="71F3BF61" w14:textId="4CBA06FB" w:rsidR="00997FB3" w:rsidRPr="00997FB3" w:rsidRDefault="00997FB3" w:rsidP="00997FB3">
      <w:pPr>
        <w:rPr>
          <w:rFonts w:ascii="Times New Roman" w:hAnsi="Times New Roman" w:cs="Times New Roman"/>
          <w:sz w:val="24"/>
          <w:szCs w:val="24"/>
        </w:rPr>
      </w:pPr>
      <w:r w:rsidRPr="00997FB3">
        <w:rPr>
          <w:rFonts w:ascii="Times New Roman" w:hAnsi="Times New Roman" w:cs="Times New Roman"/>
          <w:sz w:val="24"/>
          <w:szCs w:val="24"/>
        </w:rPr>
        <w:t>- СПИСОК ИСПОЛНИТЕЛЕЙ</w:t>
      </w:r>
      <w:r w:rsidR="0023058B" w:rsidRPr="0023058B">
        <w:t xml:space="preserve"> </w:t>
      </w:r>
      <w:r w:rsidR="0023058B">
        <w:t xml:space="preserve">(п. 5.2 </w:t>
      </w:r>
      <w:r w:rsidR="0023058B" w:rsidRPr="0023058B">
        <w:rPr>
          <w:rFonts w:ascii="Times New Roman" w:hAnsi="Times New Roman" w:cs="Times New Roman"/>
          <w:sz w:val="24"/>
          <w:szCs w:val="24"/>
        </w:rPr>
        <w:t>ГОСТ 7.32-20</w:t>
      </w:r>
      <w:r w:rsidR="0023058B">
        <w:rPr>
          <w:rFonts w:ascii="Times New Roman" w:hAnsi="Times New Roman" w:cs="Times New Roman"/>
          <w:sz w:val="24"/>
          <w:szCs w:val="24"/>
        </w:rPr>
        <w:t>17)</w:t>
      </w:r>
      <w:r w:rsidRPr="00997FB3">
        <w:rPr>
          <w:rFonts w:ascii="Times New Roman" w:hAnsi="Times New Roman" w:cs="Times New Roman"/>
          <w:sz w:val="24"/>
          <w:szCs w:val="24"/>
        </w:rPr>
        <w:t>;</w:t>
      </w:r>
    </w:p>
    <w:p w14:paraId="5F029FDB" w14:textId="5EA3A3C8" w:rsidR="00116807" w:rsidRDefault="00116807" w:rsidP="001168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РЕФЕРАТ</w:t>
      </w:r>
      <w:r w:rsidR="0023058B">
        <w:rPr>
          <w:rFonts w:ascii="Times New Roman" w:hAnsi="Times New Roman" w:cs="Times New Roman"/>
          <w:sz w:val="24"/>
          <w:szCs w:val="24"/>
        </w:rPr>
        <w:t xml:space="preserve"> (п. 5.3 </w:t>
      </w:r>
      <w:r w:rsidR="0023058B" w:rsidRPr="0023058B">
        <w:rPr>
          <w:rFonts w:ascii="Times New Roman" w:hAnsi="Times New Roman" w:cs="Times New Roman"/>
          <w:sz w:val="24"/>
          <w:szCs w:val="24"/>
        </w:rPr>
        <w:t>ГОСТ 7.32-20</w:t>
      </w:r>
      <w:r w:rsidR="0023058B">
        <w:rPr>
          <w:rFonts w:ascii="Times New Roman" w:hAnsi="Times New Roman" w:cs="Times New Roman"/>
          <w:sz w:val="24"/>
          <w:szCs w:val="24"/>
        </w:rPr>
        <w:t>17</w:t>
      </w:r>
      <w:r w:rsidR="0023058B" w:rsidRPr="0023058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1168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ED4EAA" w14:textId="1F718B7E" w:rsidR="00116807" w:rsidRPr="00997FB3" w:rsidRDefault="00116807" w:rsidP="00116807">
      <w:pPr>
        <w:rPr>
          <w:rFonts w:ascii="Times New Roman" w:hAnsi="Times New Roman" w:cs="Times New Roman"/>
          <w:sz w:val="24"/>
          <w:szCs w:val="24"/>
        </w:rPr>
      </w:pPr>
      <w:r w:rsidRPr="00997FB3">
        <w:rPr>
          <w:rFonts w:ascii="Times New Roman" w:hAnsi="Times New Roman" w:cs="Times New Roman"/>
          <w:sz w:val="24"/>
          <w:szCs w:val="24"/>
        </w:rPr>
        <w:t>- СОДЕРЖАНИЕ</w:t>
      </w:r>
      <w:r w:rsidR="0023058B">
        <w:rPr>
          <w:rFonts w:ascii="Times New Roman" w:hAnsi="Times New Roman" w:cs="Times New Roman"/>
          <w:sz w:val="24"/>
          <w:szCs w:val="24"/>
        </w:rPr>
        <w:t xml:space="preserve"> </w:t>
      </w:r>
      <w:r w:rsidR="0023058B" w:rsidRPr="0023058B">
        <w:rPr>
          <w:rFonts w:ascii="Times New Roman" w:hAnsi="Times New Roman" w:cs="Times New Roman"/>
          <w:sz w:val="24"/>
          <w:szCs w:val="24"/>
        </w:rPr>
        <w:t>(п. 5.</w:t>
      </w:r>
      <w:r w:rsidR="0023058B">
        <w:rPr>
          <w:rFonts w:ascii="Times New Roman" w:hAnsi="Times New Roman" w:cs="Times New Roman"/>
          <w:sz w:val="24"/>
          <w:szCs w:val="24"/>
        </w:rPr>
        <w:t>4</w:t>
      </w:r>
      <w:r w:rsidR="0023058B" w:rsidRPr="0023058B">
        <w:rPr>
          <w:rFonts w:ascii="Times New Roman" w:hAnsi="Times New Roman" w:cs="Times New Roman"/>
          <w:sz w:val="24"/>
          <w:szCs w:val="24"/>
        </w:rPr>
        <w:t xml:space="preserve"> ГОСТ 7.32-20</w:t>
      </w:r>
      <w:r w:rsidR="0023058B">
        <w:rPr>
          <w:rFonts w:ascii="Times New Roman" w:hAnsi="Times New Roman" w:cs="Times New Roman"/>
          <w:sz w:val="24"/>
          <w:szCs w:val="24"/>
        </w:rPr>
        <w:t>17</w:t>
      </w:r>
      <w:r w:rsidR="0023058B" w:rsidRPr="0023058B">
        <w:rPr>
          <w:rFonts w:ascii="Times New Roman" w:hAnsi="Times New Roman" w:cs="Times New Roman"/>
          <w:sz w:val="24"/>
          <w:szCs w:val="24"/>
        </w:rPr>
        <w:t>);</w:t>
      </w:r>
    </w:p>
    <w:p w14:paraId="18834C65" w14:textId="5FE7179B" w:rsidR="00116807" w:rsidRDefault="00997FB3" w:rsidP="00997FB3">
      <w:pPr>
        <w:rPr>
          <w:rFonts w:ascii="Times New Roman" w:hAnsi="Times New Roman" w:cs="Times New Roman"/>
          <w:sz w:val="24"/>
          <w:szCs w:val="24"/>
        </w:rPr>
      </w:pPr>
      <w:r w:rsidRPr="00997FB3">
        <w:rPr>
          <w:rFonts w:ascii="Times New Roman" w:hAnsi="Times New Roman" w:cs="Times New Roman"/>
          <w:sz w:val="24"/>
          <w:szCs w:val="24"/>
        </w:rPr>
        <w:t xml:space="preserve">- </w:t>
      </w:r>
      <w:r w:rsidR="00116807">
        <w:rPr>
          <w:rFonts w:ascii="Times New Roman" w:hAnsi="Times New Roman" w:cs="Times New Roman"/>
          <w:sz w:val="24"/>
          <w:szCs w:val="24"/>
        </w:rPr>
        <w:t xml:space="preserve">термины и </w:t>
      </w:r>
      <w:r w:rsidRPr="00997FB3">
        <w:rPr>
          <w:rFonts w:ascii="Times New Roman" w:hAnsi="Times New Roman" w:cs="Times New Roman"/>
          <w:sz w:val="24"/>
          <w:szCs w:val="24"/>
        </w:rPr>
        <w:t>определения</w:t>
      </w:r>
      <w:r w:rsidR="00D2782C">
        <w:rPr>
          <w:rFonts w:ascii="Times New Roman" w:hAnsi="Times New Roman" w:cs="Times New Roman"/>
          <w:sz w:val="24"/>
          <w:szCs w:val="24"/>
        </w:rPr>
        <w:t xml:space="preserve"> </w:t>
      </w:r>
      <w:r w:rsidR="00D2782C" w:rsidRPr="00D2782C">
        <w:rPr>
          <w:rFonts w:ascii="Times New Roman" w:hAnsi="Times New Roman" w:cs="Times New Roman"/>
          <w:sz w:val="24"/>
          <w:szCs w:val="24"/>
        </w:rPr>
        <w:t>(п. 5.</w:t>
      </w:r>
      <w:r w:rsidR="00D2782C">
        <w:rPr>
          <w:rFonts w:ascii="Times New Roman" w:hAnsi="Times New Roman" w:cs="Times New Roman"/>
          <w:sz w:val="24"/>
          <w:szCs w:val="24"/>
        </w:rPr>
        <w:t>6</w:t>
      </w:r>
      <w:r w:rsidR="00D2782C" w:rsidRPr="00D2782C">
        <w:rPr>
          <w:rFonts w:ascii="Times New Roman" w:hAnsi="Times New Roman" w:cs="Times New Roman"/>
          <w:sz w:val="24"/>
          <w:szCs w:val="24"/>
        </w:rPr>
        <w:t xml:space="preserve"> ГОСТ 7.32-2001);</w:t>
      </w:r>
      <w:bookmarkStart w:id="0" w:name="_GoBack"/>
      <w:bookmarkEnd w:id="0"/>
    </w:p>
    <w:p w14:paraId="76295032" w14:textId="718CE88B" w:rsidR="00997FB3" w:rsidRPr="00997FB3" w:rsidRDefault="00116807" w:rsidP="00997F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перечень </w:t>
      </w:r>
      <w:r w:rsidRPr="00997FB3">
        <w:rPr>
          <w:rFonts w:ascii="Times New Roman" w:hAnsi="Times New Roman" w:cs="Times New Roman"/>
          <w:sz w:val="24"/>
          <w:szCs w:val="24"/>
        </w:rPr>
        <w:t>сокращени</w:t>
      </w:r>
      <w:r>
        <w:rPr>
          <w:rFonts w:ascii="Times New Roman" w:hAnsi="Times New Roman" w:cs="Times New Roman"/>
          <w:sz w:val="24"/>
          <w:szCs w:val="24"/>
        </w:rPr>
        <w:t>й и</w:t>
      </w:r>
      <w:r w:rsidRPr="00997FB3">
        <w:rPr>
          <w:rFonts w:ascii="Times New Roman" w:hAnsi="Times New Roman" w:cs="Times New Roman"/>
          <w:sz w:val="24"/>
          <w:szCs w:val="24"/>
        </w:rPr>
        <w:t xml:space="preserve"> </w:t>
      </w:r>
      <w:r w:rsidR="00997FB3" w:rsidRPr="00997FB3">
        <w:rPr>
          <w:rFonts w:ascii="Times New Roman" w:hAnsi="Times New Roman" w:cs="Times New Roman"/>
          <w:sz w:val="24"/>
          <w:szCs w:val="24"/>
        </w:rPr>
        <w:t>обозначения</w:t>
      </w:r>
      <w:r w:rsidR="0023058B">
        <w:rPr>
          <w:rFonts w:ascii="Times New Roman" w:hAnsi="Times New Roman" w:cs="Times New Roman"/>
          <w:sz w:val="24"/>
          <w:szCs w:val="24"/>
        </w:rPr>
        <w:t xml:space="preserve"> </w:t>
      </w:r>
      <w:r w:rsidR="0023058B" w:rsidRPr="0023058B">
        <w:rPr>
          <w:rFonts w:ascii="Times New Roman" w:hAnsi="Times New Roman" w:cs="Times New Roman"/>
          <w:sz w:val="24"/>
          <w:szCs w:val="24"/>
        </w:rPr>
        <w:t>(п. 5.</w:t>
      </w:r>
      <w:r w:rsidR="0023058B">
        <w:rPr>
          <w:rFonts w:ascii="Times New Roman" w:hAnsi="Times New Roman" w:cs="Times New Roman"/>
          <w:sz w:val="24"/>
          <w:szCs w:val="24"/>
        </w:rPr>
        <w:t>7</w:t>
      </w:r>
      <w:r w:rsidR="0023058B" w:rsidRPr="0023058B">
        <w:rPr>
          <w:rFonts w:ascii="Times New Roman" w:hAnsi="Times New Roman" w:cs="Times New Roman"/>
          <w:sz w:val="24"/>
          <w:szCs w:val="24"/>
        </w:rPr>
        <w:t xml:space="preserve"> ГОСТ 7.32-20</w:t>
      </w:r>
      <w:r w:rsidR="0023058B">
        <w:rPr>
          <w:rFonts w:ascii="Times New Roman" w:hAnsi="Times New Roman" w:cs="Times New Roman"/>
          <w:sz w:val="24"/>
          <w:szCs w:val="24"/>
        </w:rPr>
        <w:t>17</w:t>
      </w:r>
      <w:r w:rsidR="0023058B" w:rsidRPr="0023058B">
        <w:rPr>
          <w:rFonts w:ascii="Times New Roman" w:hAnsi="Times New Roman" w:cs="Times New Roman"/>
          <w:sz w:val="24"/>
          <w:szCs w:val="24"/>
        </w:rPr>
        <w:t>);</w:t>
      </w:r>
    </w:p>
    <w:p w14:paraId="3EC55BC2" w14:textId="60EBCA23" w:rsidR="0023058B" w:rsidRDefault="00997FB3" w:rsidP="00997FB3">
      <w:pPr>
        <w:rPr>
          <w:rFonts w:ascii="Times New Roman" w:hAnsi="Times New Roman" w:cs="Times New Roman"/>
          <w:sz w:val="24"/>
          <w:szCs w:val="24"/>
        </w:rPr>
      </w:pPr>
      <w:r w:rsidRPr="00997FB3">
        <w:rPr>
          <w:rFonts w:ascii="Times New Roman" w:hAnsi="Times New Roman" w:cs="Times New Roman"/>
          <w:sz w:val="24"/>
          <w:szCs w:val="24"/>
        </w:rPr>
        <w:t>- ВВЕДЕНИЕ</w:t>
      </w:r>
      <w:r w:rsidR="0023058B">
        <w:rPr>
          <w:rFonts w:ascii="Times New Roman" w:hAnsi="Times New Roman" w:cs="Times New Roman"/>
          <w:sz w:val="24"/>
          <w:szCs w:val="24"/>
        </w:rPr>
        <w:t xml:space="preserve"> </w:t>
      </w:r>
      <w:r w:rsidR="0023058B" w:rsidRPr="0023058B">
        <w:rPr>
          <w:rFonts w:ascii="Times New Roman" w:hAnsi="Times New Roman" w:cs="Times New Roman"/>
          <w:sz w:val="24"/>
          <w:szCs w:val="24"/>
        </w:rPr>
        <w:t>(п. 5.</w:t>
      </w:r>
      <w:r w:rsidR="0023058B">
        <w:rPr>
          <w:rFonts w:ascii="Times New Roman" w:hAnsi="Times New Roman" w:cs="Times New Roman"/>
          <w:sz w:val="24"/>
          <w:szCs w:val="24"/>
        </w:rPr>
        <w:t>8</w:t>
      </w:r>
      <w:r w:rsidR="0023058B" w:rsidRPr="0023058B">
        <w:rPr>
          <w:rFonts w:ascii="Times New Roman" w:hAnsi="Times New Roman" w:cs="Times New Roman"/>
          <w:sz w:val="24"/>
          <w:szCs w:val="24"/>
        </w:rPr>
        <w:t xml:space="preserve"> ГОСТ 7.32-20</w:t>
      </w:r>
      <w:r w:rsidR="0023058B">
        <w:rPr>
          <w:rFonts w:ascii="Times New Roman" w:hAnsi="Times New Roman" w:cs="Times New Roman"/>
          <w:sz w:val="24"/>
          <w:szCs w:val="24"/>
        </w:rPr>
        <w:t>17</w:t>
      </w:r>
      <w:r w:rsidR="0023058B" w:rsidRPr="0023058B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6EA18D48" w14:textId="5BE69549" w:rsidR="00997FB3" w:rsidRPr="00997FB3" w:rsidRDefault="00997FB3" w:rsidP="00997FB3">
      <w:pPr>
        <w:rPr>
          <w:rFonts w:ascii="Times New Roman" w:hAnsi="Times New Roman" w:cs="Times New Roman"/>
          <w:sz w:val="24"/>
          <w:szCs w:val="24"/>
        </w:rPr>
      </w:pPr>
      <w:r w:rsidRPr="00997FB3">
        <w:rPr>
          <w:rFonts w:ascii="Times New Roman" w:hAnsi="Times New Roman" w:cs="Times New Roman"/>
          <w:sz w:val="24"/>
          <w:szCs w:val="24"/>
        </w:rPr>
        <w:t>- РАЗДЕЛЫ И ПОДРАЗДЕЛЫ ОСНОВНОЙ ЧАСТИ ОТЧЕТА</w:t>
      </w:r>
      <w:r w:rsidR="0023058B">
        <w:rPr>
          <w:rFonts w:ascii="Times New Roman" w:hAnsi="Times New Roman" w:cs="Times New Roman"/>
          <w:sz w:val="24"/>
          <w:szCs w:val="24"/>
        </w:rPr>
        <w:t xml:space="preserve"> </w:t>
      </w:r>
      <w:r w:rsidR="0023058B" w:rsidRPr="0023058B">
        <w:rPr>
          <w:rFonts w:ascii="Times New Roman" w:hAnsi="Times New Roman" w:cs="Times New Roman"/>
          <w:sz w:val="24"/>
          <w:szCs w:val="24"/>
        </w:rPr>
        <w:t>(п. 5.</w:t>
      </w:r>
      <w:r w:rsidR="0023058B">
        <w:rPr>
          <w:rFonts w:ascii="Times New Roman" w:hAnsi="Times New Roman" w:cs="Times New Roman"/>
          <w:sz w:val="24"/>
          <w:szCs w:val="24"/>
        </w:rPr>
        <w:t>9</w:t>
      </w:r>
      <w:r w:rsidR="0023058B" w:rsidRPr="0023058B">
        <w:rPr>
          <w:rFonts w:ascii="Times New Roman" w:hAnsi="Times New Roman" w:cs="Times New Roman"/>
          <w:sz w:val="24"/>
          <w:szCs w:val="24"/>
        </w:rPr>
        <w:t xml:space="preserve"> ГОСТ 7.32-20</w:t>
      </w:r>
      <w:r w:rsidR="0023058B">
        <w:rPr>
          <w:rFonts w:ascii="Times New Roman" w:hAnsi="Times New Roman" w:cs="Times New Roman"/>
          <w:sz w:val="24"/>
          <w:szCs w:val="24"/>
        </w:rPr>
        <w:t>17</w:t>
      </w:r>
      <w:r w:rsidR="0023058B" w:rsidRPr="0023058B">
        <w:rPr>
          <w:rFonts w:ascii="Times New Roman" w:hAnsi="Times New Roman" w:cs="Times New Roman"/>
          <w:sz w:val="24"/>
          <w:szCs w:val="24"/>
        </w:rPr>
        <w:t>);</w:t>
      </w:r>
    </w:p>
    <w:p w14:paraId="46B5ECCE" w14:textId="4AA1F9C7" w:rsidR="00997FB3" w:rsidRPr="00997FB3" w:rsidRDefault="00997FB3" w:rsidP="00997FB3">
      <w:pPr>
        <w:rPr>
          <w:rFonts w:ascii="Times New Roman" w:hAnsi="Times New Roman" w:cs="Times New Roman"/>
          <w:sz w:val="24"/>
          <w:szCs w:val="24"/>
        </w:rPr>
      </w:pPr>
      <w:r w:rsidRPr="00997FB3">
        <w:rPr>
          <w:rFonts w:ascii="Times New Roman" w:hAnsi="Times New Roman" w:cs="Times New Roman"/>
          <w:sz w:val="24"/>
          <w:szCs w:val="24"/>
        </w:rPr>
        <w:t>- ЗАКЛЮЧЕНИЕ</w:t>
      </w:r>
      <w:r w:rsidR="0023058B">
        <w:rPr>
          <w:rFonts w:ascii="Times New Roman" w:hAnsi="Times New Roman" w:cs="Times New Roman"/>
          <w:sz w:val="24"/>
          <w:szCs w:val="24"/>
        </w:rPr>
        <w:t xml:space="preserve"> </w:t>
      </w:r>
      <w:r w:rsidR="0023058B" w:rsidRPr="0023058B">
        <w:rPr>
          <w:rFonts w:ascii="Times New Roman" w:hAnsi="Times New Roman" w:cs="Times New Roman"/>
          <w:sz w:val="24"/>
          <w:szCs w:val="24"/>
        </w:rPr>
        <w:t>(п. 5.</w:t>
      </w:r>
      <w:r w:rsidR="00D2782C">
        <w:rPr>
          <w:rFonts w:ascii="Times New Roman" w:hAnsi="Times New Roman" w:cs="Times New Roman"/>
          <w:sz w:val="24"/>
          <w:szCs w:val="24"/>
        </w:rPr>
        <w:t>10</w:t>
      </w:r>
      <w:r w:rsidR="0023058B" w:rsidRPr="0023058B">
        <w:rPr>
          <w:rFonts w:ascii="Times New Roman" w:hAnsi="Times New Roman" w:cs="Times New Roman"/>
          <w:sz w:val="24"/>
          <w:szCs w:val="24"/>
        </w:rPr>
        <w:t xml:space="preserve"> ГОСТ 7.32-20</w:t>
      </w:r>
      <w:r w:rsidR="0023058B">
        <w:rPr>
          <w:rFonts w:ascii="Times New Roman" w:hAnsi="Times New Roman" w:cs="Times New Roman"/>
          <w:sz w:val="24"/>
          <w:szCs w:val="24"/>
        </w:rPr>
        <w:t>17</w:t>
      </w:r>
      <w:r w:rsidR="0023058B" w:rsidRPr="0023058B">
        <w:rPr>
          <w:rFonts w:ascii="Times New Roman" w:hAnsi="Times New Roman" w:cs="Times New Roman"/>
          <w:sz w:val="24"/>
          <w:szCs w:val="24"/>
        </w:rPr>
        <w:t>);</w:t>
      </w:r>
    </w:p>
    <w:p w14:paraId="4C4A792C" w14:textId="3298BACD" w:rsidR="00997FB3" w:rsidRPr="00997FB3" w:rsidRDefault="00997FB3" w:rsidP="00997FB3">
      <w:pPr>
        <w:rPr>
          <w:rFonts w:ascii="Times New Roman" w:hAnsi="Times New Roman" w:cs="Times New Roman"/>
          <w:sz w:val="24"/>
          <w:szCs w:val="24"/>
        </w:rPr>
      </w:pPr>
      <w:r w:rsidRPr="00997FB3">
        <w:rPr>
          <w:rFonts w:ascii="Times New Roman" w:hAnsi="Times New Roman" w:cs="Times New Roman"/>
          <w:sz w:val="24"/>
          <w:szCs w:val="24"/>
        </w:rPr>
        <w:t xml:space="preserve">- </w:t>
      </w:r>
      <w:r w:rsidR="00DB0A28" w:rsidRPr="00DB0A28">
        <w:rPr>
          <w:rFonts w:ascii="Times New Roman" w:hAnsi="Times New Roman" w:cs="Times New Roman"/>
          <w:sz w:val="24"/>
          <w:szCs w:val="24"/>
        </w:rPr>
        <w:t>СПИСОК ИСПОЛ</w:t>
      </w:r>
      <w:r w:rsidR="00DB0A28">
        <w:rPr>
          <w:rFonts w:ascii="Times New Roman" w:hAnsi="Times New Roman" w:cs="Times New Roman"/>
          <w:sz w:val="24"/>
          <w:szCs w:val="24"/>
        </w:rPr>
        <w:t>ЬЗОВАННЫХ ИСТОЧНИКОВ</w:t>
      </w:r>
      <w:r w:rsidR="00D2782C">
        <w:rPr>
          <w:rFonts w:ascii="Times New Roman" w:hAnsi="Times New Roman" w:cs="Times New Roman"/>
          <w:sz w:val="24"/>
          <w:szCs w:val="24"/>
        </w:rPr>
        <w:t xml:space="preserve"> </w:t>
      </w:r>
      <w:r w:rsidR="00D2782C" w:rsidRPr="00D2782C">
        <w:rPr>
          <w:rFonts w:ascii="Times New Roman" w:hAnsi="Times New Roman" w:cs="Times New Roman"/>
          <w:sz w:val="24"/>
          <w:szCs w:val="24"/>
        </w:rPr>
        <w:t>(п. 5.</w:t>
      </w:r>
      <w:r w:rsidR="00D2782C">
        <w:rPr>
          <w:rFonts w:ascii="Times New Roman" w:hAnsi="Times New Roman" w:cs="Times New Roman"/>
          <w:sz w:val="24"/>
          <w:szCs w:val="24"/>
        </w:rPr>
        <w:t>11</w:t>
      </w:r>
      <w:r w:rsidR="00D2782C" w:rsidRPr="00D2782C">
        <w:rPr>
          <w:rFonts w:ascii="Times New Roman" w:hAnsi="Times New Roman" w:cs="Times New Roman"/>
          <w:sz w:val="24"/>
          <w:szCs w:val="24"/>
        </w:rPr>
        <w:t xml:space="preserve"> ГОСТ 7.32-2001);</w:t>
      </w:r>
    </w:p>
    <w:p w14:paraId="5CF524B8" w14:textId="2843067E" w:rsidR="00997FB3" w:rsidRDefault="00997FB3" w:rsidP="00997FB3">
      <w:pPr>
        <w:rPr>
          <w:rFonts w:ascii="Times New Roman" w:hAnsi="Times New Roman" w:cs="Times New Roman"/>
          <w:sz w:val="24"/>
          <w:szCs w:val="24"/>
        </w:rPr>
      </w:pPr>
      <w:r w:rsidRPr="00997FB3">
        <w:rPr>
          <w:rFonts w:ascii="Times New Roman" w:hAnsi="Times New Roman" w:cs="Times New Roman"/>
          <w:sz w:val="24"/>
          <w:szCs w:val="24"/>
        </w:rPr>
        <w:t xml:space="preserve">- </w:t>
      </w:r>
      <w:r w:rsidR="00DB0A28" w:rsidRPr="00DB0A28">
        <w:rPr>
          <w:rFonts w:ascii="Times New Roman" w:hAnsi="Times New Roman" w:cs="Times New Roman"/>
          <w:sz w:val="24"/>
          <w:szCs w:val="24"/>
        </w:rPr>
        <w:t>ПРИЛОЖЕНИЯ</w:t>
      </w:r>
      <w:r w:rsidR="0023058B">
        <w:rPr>
          <w:rFonts w:ascii="Times New Roman" w:hAnsi="Times New Roman" w:cs="Times New Roman"/>
          <w:sz w:val="24"/>
          <w:szCs w:val="24"/>
        </w:rPr>
        <w:t xml:space="preserve"> </w:t>
      </w:r>
      <w:r w:rsidR="0023058B" w:rsidRPr="0023058B">
        <w:rPr>
          <w:rFonts w:ascii="Times New Roman" w:hAnsi="Times New Roman" w:cs="Times New Roman"/>
          <w:sz w:val="24"/>
          <w:szCs w:val="24"/>
        </w:rPr>
        <w:t>(п. 5.</w:t>
      </w:r>
      <w:r w:rsidR="0023058B">
        <w:rPr>
          <w:rFonts w:ascii="Times New Roman" w:hAnsi="Times New Roman" w:cs="Times New Roman"/>
          <w:sz w:val="24"/>
          <w:szCs w:val="24"/>
        </w:rPr>
        <w:t>12</w:t>
      </w:r>
      <w:r w:rsidR="0023058B" w:rsidRPr="0023058B">
        <w:rPr>
          <w:rFonts w:ascii="Times New Roman" w:hAnsi="Times New Roman" w:cs="Times New Roman"/>
          <w:sz w:val="24"/>
          <w:szCs w:val="24"/>
        </w:rPr>
        <w:t xml:space="preserve"> ГОСТ 7.32-2001)</w:t>
      </w:r>
      <w:r w:rsidRPr="00997FB3">
        <w:rPr>
          <w:rFonts w:ascii="Times New Roman" w:hAnsi="Times New Roman" w:cs="Times New Roman"/>
          <w:sz w:val="24"/>
          <w:szCs w:val="24"/>
        </w:rPr>
        <w:t>.</w:t>
      </w:r>
    </w:p>
    <w:p w14:paraId="2C6AA9EC" w14:textId="77777777" w:rsidR="00DB0A28" w:rsidRDefault="00DB0A28" w:rsidP="00997FB3">
      <w:pPr>
        <w:rPr>
          <w:rFonts w:ascii="Times New Roman" w:hAnsi="Times New Roman" w:cs="Times New Roman"/>
          <w:sz w:val="24"/>
          <w:szCs w:val="24"/>
        </w:rPr>
      </w:pPr>
    </w:p>
    <w:p w14:paraId="05C1CC81" w14:textId="17204DD4" w:rsidR="00116807" w:rsidRPr="00116807" w:rsidRDefault="00997FB3" w:rsidP="007D620F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97FB3">
        <w:rPr>
          <w:rFonts w:ascii="Times New Roman" w:hAnsi="Times New Roman" w:cs="Times New Roman"/>
          <w:sz w:val="24"/>
          <w:szCs w:val="24"/>
        </w:rPr>
        <w:t>СОДЕРЖАНИ</w:t>
      </w:r>
      <w:r w:rsidR="0011680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6807" w:rsidRPr="00116807">
        <w:rPr>
          <w:rFonts w:ascii="Arial" w:eastAsia="Times New Roman" w:hAnsi="Arial" w:cs="Arial"/>
          <w:sz w:val="17"/>
          <w:szCs w:val="17"/>
          <w:lang w:eastAsia="ru-RU"/>
        </w:rPr>
        <w:t xml:space="preserve">  </w:t>
      </w:r>
      <w:r w:rsidR="00116807" w:rsidRPr="0011680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16807" w:rsidRPr="0011680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ри составлении отчета, состоящего из двух и более книг, в каждой из них должно быть приведено свое содержание. При этом в первой книге помещают содержание всего отчета с указанием номеров книг, в последующих — только содержание соответствующей книги. Допускается в первой книге вместо содержания последующих книг указывать только их наименования.</w:t>
      </w:r>
    </w:p>
    <w:p w14:paraId="4CC50B86" w14:textId="728E4032" w:rsidR="00997FB3" w:rsidRDefault="00997FB3" w:rsidP="00DE35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bookmarkStart w:id="1" w:name="_Hlk63778813"/>
      <w:r>
        <w:rPr>
          <w:rFonts w:ascii="Times New Roman" w:hAnsi="Times New Roman" w:cs="Times New Roman"/>
          <w:sz w:val="24"/>
          <w:szCs w:val="24"/>
        </w:rPr>
        <w:t>.</w:t>
      </w:r>
      <w:r>
        <w:t xml:space="preserve"> «</w:t>
      </w:r>
      <w:r w:rsidRPr="00997FB3">
        <w:rPr>
          <w:rFonts w:ascii="Times New Roman" w:hAnsi="Times New Roman" w:cs="Times New Roman"/>
          <w:sz w:val="24"/>
          <w:szCs w:val="24"/>
        </w:rPr>
        <w:t>СПИС</w:t>
      </w:r>
      <w:r w:rsidR="00DE353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97FB3">
        <w:rPr>
          <w:rFonts w:ascii="Times New Roman" w:hAnsi="Times New Roman" w:cs="Times New Roman"/>
          <w:sz w:val="24"/>
          <w:szCs w:val="24"/>
        </w:rPr>
        <w:t xml:space="preserve"> ИСПОЛНИТЕЛЕЙ</w:t>
      </w:r>
      <w:bookmarkEnd w:id="1"/>
      <w:r>
        <w:rPr>
          <w:rFonts w:ascii="Times New Roman" w:hAnsi="Times New Roman" w:cs="Times New Roman"/>
          <w:sz w:val="24"/>
          <w:szCs w:val="24"/>
        </w:rPr>
        <w:t>»</w:t>
      </w:r>
      <w:r w:rsidR="00DE3537" w:rsidRPr="00DE3537">
        <w:t xml:space="preserve"> </w:t>
      </w:r>
      <w:r w:rsidR="00DE3537" w:rsidRPr="00DE3537">
        <w:rPr>
          <w:rFonts w:ascii="Times New Roman" w:hAnsi="Times New Roman" w:cs="Times New Roman"/>
          <w:sz w:val="24"/>
          <w:szCs w:val="24"/>
        </w:rPr>
        <w:t>формируют в порядке должностей исполнителей</w:t>
      </w:r>
      <w:r w:rsidR="00C1191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191A">
        <w:rPr>
          <w:rFonts w:ascii="Times New Roman" w:hAnsi="Times New Roman" w:cs="Times New Roman"/>
          <w:sz w:val="24"/>
          <w:szCs w:val="24"/>
        </w:rPr>
        <w:t>Следом за исполнител</w:t>
      </w:r>
      <w:r w:rsidR="00B003C3">
        <w:rPr>
          <w:rFonts w:ascii="Times New Roman" w:hAnsi="Times New Roman" w:cs="Times New Roman"/>
          <w:sz w:val="24"/>
          <w:szCs w:val="24"/>
        </w:rPr>
        <w:t xml:space="preserve">ями, </w:t>
      </w:r>
      <w:r w:rsidR="00C1191A" w:rsidRPr="00C1191A">
        <w:rPr>
          <w:rFonts w:ascii="Times New Roman" w:hAnsi="Times New Roman" w:cs="Times New Roman"/>
          <w:sz w:val="24"/>
          <w:szCs w:val="24"/>
        </w:rPr>
        <w:t>принимавши</w:t>
      </w:r>
      <w:r w:rsidR="00B003C3">
        <w:rPr>
          <w:rFonts w:ascii="Times New Roman" w:hAnsi="Times New Roman" w:cs="Times New Roman"/>
          <w:sz w:val="24"/>
          <w:szCs w:val="24"/>
        </w:rPr>
        <w:t>ми</w:t>
      </w:r>
      <w:r w:rsidR="00C1191A" w:rsidRPr="00C1191A">
        <w:rPr>
          <w:rFonts w:ascii="Times New Roman" w:hAnsi="Times New Roman" w:cs="Times New Roman"/>
          <w:sz w:val="24"/>
          <w:szCs w:val="24"/>
        </w:rPr>
        <w:t xml:space="preserve"> </w:t>
      </w:r>
      <w:r w:rsidR="00877B44">
        <w:rPr>
          <w:rFonts w:ascii="Times New Roman" w:hAnsi="Times New Roman" w:cs="Times New Roman"/>
          <w:sz w:val="24"/>
          <w:szCs w:val="24"/>
        </w:rPr>
        <w:t>у</w:t>
      </w:r>
      <w:r w:rsidR="00C1191A" w:rsidRPr="00C1191A">
        <w:rPr>
          <w:rFonts w:ascii="Times New Roman" w:hAnsi="Times New Roman" w:cs="Times New Roman"/>
          <w:sz w:val="24"/>
          <w:szCs w:val="24"/>
        </w:rPr>
        <w:t>частие в подготовке и оформлении отчета</w:t>
      </w:r>
      <w:r w:rsidR="00C1191A">
        <w:rPr>
          <w:rFonts w:ascii="Times New Roman" w:hAnsi="Times New Roman" w:cs="Times New Roman"/>
          <w:sz w:val="24"/>
          <w:szCs w:val="24"/>
        </w:rPr>
        <w:t xml:space="preserve">, указываются </w:t>
      </w:r>
      <w:r w:rsidR="00C1191A" w:rsidRPr="00C1191A">
        <w:rPr>
          <w:rFonts w:ascii="Times New Roman" w:hAnsi="Times New Roman" w:cs="Times New Roman"/>
          <w:sz w:val="24"/>
          <w:szCs w:val="24"/>
        </w:rPr>
        <w:t>названия организаций-соисполнителей, фамилии и инициалы, должности и ученые степени руководителей работ от соисполнителей (в случае выполнения этапных работ соисполнителями)</w:t>
      </w:r>
      <w:r w:rsidR="00C1191A">
        <w:rPr>
          <w:rFonts w:ascii="Times New Roman" w:hAnsi="Times New Roman" w:cs="Times New Roman"/>
          <w:sz w:val="24"/>
          <w:szCs w:val="24"/>
        </w:rPr>
        <w:t>.</w:t>
      </w:r>
    </w:p>
    <w:p w14:paraId="6FFA2BB8" w14:textId="4AA8D712" w:rsidR="00A85F40" w:rsidRDefault="00C1191A" w:rsidP="00DE35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A85F40">
        <w:rPr>
          <w:rFonts w:ascii="Times New Roman" w:hAnsi="Times New Roman" w:cs="Times New Roman"/>
          <w:sz w:val="24"/>
          <w:szCs w:val="24"/>
        </w:rPr>
        <w:t>Основная часть отчета должна содержать описание всех работ, запланированных и выполненных на этапе</w:t>
      </w:r>
      <w:r w:rsidR="00971635">
        <w:rPr>
          <w:rFonts w:ascii="Times New Roman" w:hAnsi="Times New Roman" w:cs="Times New Roman"/>
          <w:sz w:val="24"/>
          <w:szCs w:val="24"/>
        </w:rPr>
        <w:t xml:space="preserve">. Заголовок «Основная часть» НЕ ПИШЕТСЯ.   </w:t>
      </w:r>
    </w:p>
    <w:p w14:paraId="6B58D9D8" w14:textId="3B6B1548" w:rsidR="00971635" w:rsidRDefault="00A85F40" w:rsidP="00DE35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C1191A">
        <w:rPr>
          <w:rFonts w:ascii="Times New Roman" w:hAnsi="Times New Roman" w:cs="Times New Roman"/>
          <w:sz w:val="24"/>
          <w:szCs w:val="24"/>
        </w:rPr>
        <w:t xml:space="preserve">Информация в отчете приводится в терминах выполнения (что делали и как делали…). Использование личных местоимений (нами, мы…) НЕДОПУСТИМО. При </w:t>
      </w:r>
      <w:r w:rsidR="00C1191A">
        <w:rPr>
          <w:rFonts w:ascii="Times New Roman" w:hAnsi="Times New Roman" w:cs="Times New Roman"/>
          <w:sz w:val="24"/>
          <w:szCs w:val="24"/>
        </w:rPr>
        <w:lastRenderedPageBreak/>
        <w:t xml:space="preserve">описании экспериментальных работ по какой-либо методике необходимо также использовать «прошедшее время» или же сделать ссылку на опубликованную методику. Если рисунок содержит информацию на иностранном языке, необходимо привести перевод (отчет российский!) </w:t>
      </w:r>
    </w:p>
    <w:p w14:paraId="16504478" w14:textId="1B0D6142" w:rsidR="00191C1F" w:rsidRDefault="00A85F40" w:rsidP="00DE35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 </w:t>
      </w:r>
      <w:r w:rsidR="00191C1F" w:rsidRPr="00191C1F">
        <w:rPr>
          <w:rFonts w:ascii="Times New Roman" w:hAnsi="Times New Roman" w:cs="Times New Roman"/>
          <w:sz w:val="24"/>
          <w:szCs w:val="24"/>
        </w:rPr>
        <w:t>При описании работ, выполненных соисполнителями, должны быть представлены сведения о реквизитах договоров, заключенных с ними</w:t>
      </w:r>
      <w:r w:rsidR="00191C1F">
        <w:rPr>
          <w:rFonts w:ascii="Times New Roman" w:hAnsi="Times New Roman" w:cs="Times New Roman"/>
          <w:sz w:val="24"/>
          <w:szCs w:val="24"/>
        </w:rPr>
        <w:t>.</w:t>
      </w:r>
    </w:p>
    <w:p w14:paraId="1A5B6EF7" w14:textId="458FE51F" w:rsidR="00971635" w:rsidRDefault="00191C1F" w:rsidP="002A77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191C1F">
        <w:rPr>
          <w:rFonts w:ascii="Times New Roman" w:hAnsi="Times New Roman" w:cs="Times New Roman"/>
          <w:sz w:val="24"/>
          <w:szCs w:val="24"/>
        </w:rPr>
        <w:t xml:space="preserve"> </w:t>
      </w:r>
      <w:r w:rsidR="00695B5D">
        <w:rPr>
          <w:rFonts w:ascii="Times New Roman" w:hAnsi="Times New Roman" w:cs="Times New Roman"/>
          <w:sz w:val="24"/>
          <w:szCs w:val="24"/>
        </w:rPr>
        <w:t xml:space="preserve">В конце </w:t>
      </w:r>
      <w:r w:rsidR="00A85F40">
        <w:rPr>
          <w:rFonts w:ascii="Times New Roman" w:hAnsi="Times New Roman" w:cs="Times New Roman"/>
          <w:sz w:val="24"/>
          <w:szCs w:val="24"/>
        </w:rPr>
        <w:t>каждого раздела должны быть выводы в явном виде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695B5D">
        <w:rPr>
          <w:rFonts w:ascii="Times New Roman" w:hAnsi="Times New Roman" w:cs="Times New Roman"/>
          <w:sz w:val="24"/>
          <w:szCs w:val="24"/>
        </w:rPr>
        <w:t xml:space="preserve">о ссылкой на разработанные документы </w:t>
      </w:r>
      <w:r>
        <w:rPr>
          <w:rFonts w:ascii="Times New Roman" w:hAnsi="Times New Roman" w:cs="Times New Roman"/>
          <w:sz w:val="24"/>
          <w:szCs w:val="24"/>
        </w:rPr>
        <w:t xml:space="preserve">(в случае их разработки) </w:t>
      </w:r>
      <w:r w:rsidR="00695B5D">
        <w:rPr>
          <w:rFonts w:ascii="Times New Roman" w:hAnsi="Times New Roman" w:cs="Times New Roman"/>
          <w:sz w:val="24"/>
          <w:szCs w:val="24"/>
        </w:rPr>
        <w:t>и указанием их представления в составе отчетной док</w:t>
      </w:r>
      <w:r w:rsidR="00971635">
        <w:rPr>
          <w:rFonts w:ascii="Times New Roman" w:hAnsi="Times New Roman" w:cs="Times New Roman"/>
          <w:sz w:val="24"/>
          <w:szCs w:val="24"/>
        </w:rPr>
        <w:t xml:space="preserve">ументации. </w:t>
      </w:r>
    </w:p>
    <w:p w14:paraId="32109371" w14:textId="68BC683C" w:rsidR="002A7780" w:rsidRPr="002A7780" w:rsidRDefault="00971635" w:rsidP="002A77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2A7780" w:rsidRPr="002A7780">
        <w:rPr>
          <w:rFonts w:ascii="Times New Roman" w:hAnsi="Times New Roman" w:cs="Times New Roman"/>
          <w:sz w:val="24"/>
          <w:szCs w:val="24"/>
        </w:rPr>
        <w:tab/>
        <w:t>Каждый структурный элемент отчета должен начинаться с новой страницы.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7780" w:rsidRPr="002A7780">
        <w:rPr>
          <w:rFonts w:ascii="Times New Roman" w:hAnsi="Times New Roman" w:cs="Times New Roman"/>
          <w:sz w:val="24"/>
          <w:szCs w:val="24"/>
        </w:rPr>
        <w:t xml:space="preserve">Разделы отчета должны иметь порядковую нумерацию в пределах всего отчета. Номер подраздела должен включать номер раздела и порядковый номер подраздела, разделенные точкой. </w:t>
      </w:r>
    </w:p>
    <w:p w14:paraId="7C91B391" w14:textId="77777777" w:rsidR="002A7780" w:rsidRDefault="002A7780" w:rsidP="002A77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2A7780">
        <w:rPr>
          <w:rFonts w:ascii="Times New Roman" w:hAnsi="Times New Roman" w:cs="Times New Roman"/>
          <w:sz w:val="24"/>
          <w:szCs w:val="24"/>
        </w:rPr>
        <w:t>.</w:t>
      </w:r>
      <w:r w:rsidRPr="002A7780">
        <w:rPr>
          <w:rFonts w:ascii="Times New Roman" w:hAnsi="Times New Roman" w:cs="Times New Roman"/>
          <w:sz w:val="24"/>
          <w:szCs w:val="24"/>
        </w:rPr>
        <w:tab/>
        <w:t>Страницы отчета должны иметь сквозную нумерацию по всему тексту отчета, включая приложения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0E08B8" w14:textId="73131279" w:rsidR="00CD2829" w:rsidRPr="00CD2829" w:rsidRDefault="002A7780" w:rsidP="00CD2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2A7780">
        <w:rPr>
          <w:rFonts w:ascii="Times New Roman" w:hAnsi="Times New Roman" w:cs="Times New Roman"/>
          <w:sz w:val="24"/>
          <w:szCs w:val="24"/>
        </w:rPr>
        <w:tab/>
      </w:r>
      <w:r w:rsidR="00CD2829" w:rsidRPr="00CD2829">
        <w:rPr>
          <w:rFonts w:ascii="Times New Roman" w:hAnsi="Times New Roman" w:cs="Times New Roman"/>
          <w:sz w:val="24"/>
          <w:szCs w:val="24"/>
        </w:rPr>
        <w:t>Иллюстрации (Рисунки)</w:t>
      </w:r>
    </w:p>
    <w:p w14:paraId="4071343D" w14:textId="5CC33700" w:rsidR="00CD2829" w:rsidRPr="00CD2829" w:rsidRDefault="00CD2829" w:rsidP="00CD2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CD2829">
        <w:rPr>
          <w:rFonts w:ascii="Times New Roman" w:hAnsi="Times New Roman" w:cs="Times New Roman"/>
          <w:sz w:val="24"/>
          <w:szCs w:val="24"/>
        </w:rPr>
        <w:t>.1 На иллюстрации в отчете должны быть даны ссылки. При ссылке необходимо писать слово «рисунок» (без сокращения) и его номер, например: «в соответствии с рисунком 2» и т.д.</w:t>
      </w:r>
    </w:p>
    <w:p w14:paraId="51EDE73E" w14:textId="7DA1D45D" w:rsidR="00CD2829" w:rsidRPr="00CD2829" w:rsidRDefault="00877B44" w:rsidP="00CD2829">
      <w:pPr>
        <w:rPr>
          <w:rFonts w:ascii="Times New Roman" w:hAnsi="Times New Roman" w:cs="Times New Roman"/>
          <w:sz w:val="24"/>
          <w:szCs w:val="24"/>
        </w:rPr>
      </w:pPr>
      <w:r w:rsidRPr="00877B44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sz w:val="24"/>
          <w:szCs w:val="24"/>
        </w:rPr>
        <w:t>рисунка</w:t>
      </w:r>
      <w:r w:rsidRPr="00877B44">
        <w:rPr>
          <w:rFonts w:ascii="Times New Roman" w:hAnsi="Times New Roman" w:cs="Times New Roman"/>
          <w:sz w:val="24"/>
          <w:szCs w:val="24"/>
        </w:rPr>
        <w:t xml:space="preserve"> следует помещать </w:t>
      </w:r>
      <w:r>
        <w:rPr>
          <w:rFonts w:ascii="Times New Roman" w:hAnsi="Times New Roman" w:cs="Times New Roman"/>
          <w:sz w:val="24"/>
          <w:szCs w:val="24"/>
        </w:rPr>
        <w:t>под рисунком в центе</w:t>
      </w:r>
      <w:r w:rsidRPr="00877B44">
        <w:rPr>
          <w:rFonts w:ascii="Times New Roman" w:hAnsi="Times New Roman" w:cs="Times New Roman"/>
          <w:sz w:val="24"/>
          <w:szCs w:val="24"/>
        </w:rPr>
        <w:t xml:space="preserve"> в следующем формате: </w:t>
      </w:r>
      <w:r>
        <w:rPr>
          <w:rFonts w:ascii="Times New Roman" w:hAnsi="Times New Roman" w:cs="Times New Roman"/>
          <w:sz w:val="24"/>
          <w:szCs w:val="24"/>
        </w:rPr>
        <w:t>Рисунок</w:t>
      </w:r>
      <w:r w:rsidRPr="00877B44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 xml:space="preserve"> рисунка</w:t>
      </w:r>
      <w:r w:rsidRPr="00877B44">
        <w:rPr>
          <w:rFonts w:ascii="Times New Roman" w:hAnsi="Times New Roman" w:cs="Times New Roman"/>
          <w:sz w:val="24"/>
          <w:szCs w:val="24"/>
        </w:rPr>
        <w:t xml:space="preserve"> — Наименование </w:t>
      </w:r>
      <w:r>
        <w:rPr>
          <w:rFonts w:ascii="Times New Roman" w:hAnsi="Times New Roman" w:cs="Times New Roman"/>
          <w:sz w:val="24"/>
          <w:szCs w:val="24"/>
        </w:rPr>
        <w:t>рисунка</w:t>
      </w:r>
      <w:r w:rsidRPr="00877B44">
        <w:rPr>
          <w:rFonts w:ascii="Times New Roman" w:hAnsi="Times New Roman" w:cs="Times New Roman"/>
          <w:sz w:val="24"/>
          <w:szCs w:val="24"/>
        </w:rPr>
        <w:t xml:space="preserve">. Наименование </w:t>
      </w:r>
      <w:r>
        <w:rPr>
          <w:rFonts w:ascii="Times New Roman" w:hAnsi="Times New Roman" w:cs="Times New Roman"/>
          <w:sz w:val="24"/>
          <w:szCs w:val="24"/>
        </w:rPr>
        <w:t>рисунка</w:t>
      </w:r>
      <w:r w:rsidRPr="00877B44">
        <w:rPr>
          <w:rFonts w:ascii="Times New Roman" w:hAnsi="Times New Roman" w:cs="Times New Roman"/>
          <w:sz w:val="24"/>
          <w:szCs w:val="24"/>
        </w:rPr>
        <w:t xml:space="preserve"> приводят с прописной буквы без точки в конце.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CD229F" w14:textId="77777777" w:rsidR="00CD2829" w:rsidRPr="00CD2829" w:rsidRDefault="00CD2829" w:rsidP="00CD2829">
      <w:pPr>
        <w:rPr>
          <w:rFonts w:ascii="Times New Roman" w:hAnsi="Times New Roman" w:cs="Times New Roman"/>
          <w:sz w:val="24"/>
          <w:szCs w:val="24"/>
        </w:rPr>
      </w:pPr>
      <w:r w:rsidRPr="00CD2829">
        <w:rPr>
          <w:rFonts w:ascii="Times New Roman" w:hAnsi="Times New Roman" w:cs="Times New Roman"/>
          <w:sz w:val="24"/>
          <w:szCs w:val="24"/>
        </w:rPr>
        <w:t>П р и м е р — Рисунок 2 — Оформление таблицы</w:t>
      </w:r>
    </w:p>
    <w:p w14:paraId="754093CA" w14:textId="74A26A60" w:rsidR="00CD2829" w:rsidRPr="00CD2829" w:rsidRDefault="00CD2829" w:rsidP="00CD2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CD282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D2829">
        <w:rPr>
          <w:rFonts w:ascii="Times New Roman" w:hAnsi="Times New Roman" w:cs="Times New Roman"/>
          <w:sz w:val="24"/>
          <w:szCs w:val="24"/>
        </w:rPr>
        <w:t xml:space="preserve"> Если наименование рисунка состоит из нескольких строк, то его следует записывать через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829">
        <w:rPr>
          <w:rFonts w:ascii="Times New Roman" w:hAnsi="Times New Roman" w:cs="Times New Roman"/>
          <w:sz w:val="24"/>
          <w:szCs w:val="24"/>
        </w:rPr>
        <w:t>один межстрочный интервал. Наименование рисунка приводят с прописной буквы без точки в конце.</w:t>
      </w:r>
    </w:p>
    <w:p w14:paraId="4972B487" w14:textId="03B13AA4" w:rsidR="00CD2829" w:rsidRPr="00CD2829" w:rsidRDefault="00CD2829" w:rsidP="00CD2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8954C8">
        <w:rPr>
          <w:rFonts w:ascii="Times New Roman" w:hAnsi="Times New Roman" w:cs="Times New Roman"/>
          <w:sz w:val="24"/>
          <w:szCs w:val="24"/>
        </w:rPr>
        <w:t xml:space="preserve">. </w:t>
      </w:r>
      <w:r w:rsidRPr="00CD2829">
        <w:rPr>
          <w:rFonts w:ascii="Times New Roman" w:hAnsi="Times New Roman" w:cs="Times New Roman"/>
          <w:sz w:val="24"/>
          <w:szCs w:val="24"/>
        </w:rPr>
        <w:t>Таблицы</w:t>
      </w:r>
    </w:p>
    <w:p w14:paraId="50847A88" w14:textId="2437D189" w:rsidR="00CD2829" w:rsidRPr="00CD2829" w:rsidRDefault="00CD2829" w:rsidP="00CD2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CD282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.1</w:t>
      </w:r>
      <w:r w:rsidRPr="00CD2829">
        <w:rPr>
          <w:rFonts w:ascii="Times New Roman" w:hAnsi="Times New Roman" w:cs="Times New Roman"/>
          <w:sz w:val="24"/>
          <w:szCs w:val="24"/>
        </w:rPr>
        <w:t xml:space="preserve"> На все таблицы в отчете должны быть ссылки. При ссылке следует печатать слово «таблица» с указанием ее номера.</w:t>
      </w:r>
    </w:p>
    <w:p w14:paraId="055D84EF" w14:textId="5955B644" w:rsidR="00CD2829" w:rsidRPr="00CD2829" w:rsidRDefault="00CD2829" w:rsidP="00CD2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12.2</w:t>
      </w:r>
      <w:r w:rsidRPr="00CD2829">
        <w:rPr>
          <w:rFonts w:ascii="Times New Roman" w:hAnsi="Times New Roman" w:cs="Times New Roman"/>
          <w:sz w:val="24"/>
          <w:szCs w:val="24"/>
        </w:rPr>
        <w:t xml:space="preserve"> Наименование таблицы следует помещать над таблицей слева, без абзацного отступа в следующем формате: Таблица Номер таблицы — Наименование таблицы. Наименование таблицы приводят с прописной буквы без точки в конце.</w:t>
      </w:r>
    </w:p>
    <w:p w14:paraId="6FC169E9" w14:textId="77777777" w:rsidR="00CD2829" w:rsidRPr="00997FB3" w:rsidRDefault="00CD2829" w:rsidP="00CD2829">
      <w:pPr>
        <w:rPr>
          <w:rFonts w:ascii="Times New Roman" w:hAnsi="Times New Roman" w:cs="Times New Roman"/>
          <w:sz w:val="24"/>
          <w:szCs w:val="24"/>
        </w:rPr>
      </w:pPr>
      <w:r w:rsidRPr="00CD2829">
        <w:rPr>
          <w:rFonts w:ascii="Times New Roman" w:hAnsi="Times New Roman" w:cs="Times New Roman"/>
          <w:sz w:val="24"/>
          <w:szCs w:val="24"/>
        </w:rPr>
        <w:t>Если наименование таблицы занимает две строки и более, то его следует записывать через один межстрочный интервал.</w:t>
      </w:r>
    </w:p>
    <w:p w14:paraId="23C0269D" w14:textId="2ED97C5D" w:rsidR="002A7780" w:rsidRDefault="002A7780" w:rsidP="002A77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CD2829">
        <w:rPr>
          <w:rFonts w:ascii="Times New Roman" w:hAnsi="Times New Roman" w:cs="Times New Roman"/>
          <w:sz w:val="24"/>
          <w:szCs w:val="24"/>
        </w:rPr>
        <w:t>3</w:t>
      </w:r>
      <w:r w:rsidR="00971635">
        <w:rPr>
          <w:rFonts w:ascii="Times New Roman" w:hAnsi="Times New Roman" w:cs="Times New Roman"/>
          <w:sz w:val="24"/>
          <w:szCs w:val="24"/>
        </w:rPr>
        <w:t>.</w:t>
      </w:r>
      <w:r w:rsidRPr="002A7780">
        <w:rPr>
          <w:rFonts w:ascii="Times New Roman" w:hAnsi="Times New Roman" w:cs="Times New Roman"/>
          <w:sz w:val="24"/>
          <w:szCs w:val="24"/>
        </w:rPr>
        <w:tab/>
        <w:t xml:space="preserve"> Нумерация ссылок </w:t>
      </w:r>
      <w:r w:rsidR="005A7173">
        <w:rPr>
          <w:rFonts w:ascii="Times New Roman" w:hAnsi="Times New Roman" w:cs="Times New Roman"/>
          <w:sz w:val="24"/>
          <w:szCs w:val="24"/>
        </w:rPr>
        <w:t xml:space="preserve">на использованные источники </w:t>
      </w:r>
      <w:r w:rsidRPr="002A7780">
        <w:rPr>
          <w:rFonts w:ascii="Times New Roman" w:hAnsi="Times New Roman" w:cs="Times New Roman"/>
          <w:sz w:val="24"/>
          <w:szCs w:val="24"/>
        </w:rPr>
        <w:t>должна вестись в порядке приведения ссылок в тексте отчета независимо от деления отчета на разделы (подразделы</w:t>
      </w:r>
      <w:r w:rsidR="005A7173">
        <w:rPr>
          <w:rFonts w:ascii="Times New Roman" w:hAnsi="Times New Roman" w:cs="Times New Roman"/>
          <w:sz w:val="24"/>
          <w:szCs w:val="24"/>
        </w:rPr>
        <w:t>)</w:t>
      </w:r>
      <w:r w:rsidR="00971635">
        <w:rPr>
          <w:rFonts w:ascii="Times New Roman" w:hAnsi="Times New Roman" w:cs="Times New Roman"/>
          <w:sz w:val="24"/>
          <w:szCs w:val="24"/>
        </w:rPr>
        <w:t>.</w:t>
      </w:r>
      <w:r w:rsidR="005A7173">
        <w:rPr>
          <w:rFonts w:ascii="Times New Roman" w:hAnsi="Times New Roman" w:cs="Times New Roman"/>
          <w:sz w:val="24"/>
          <w:szCs w:val="24"/>
        </w:rPr>
        <w:t xml:space="preserve"> </w:t>
      </w:r>
      <w:r w:rsidR="005A7173" w:rsidRPr="002A7780">
        <w:rPr>
          <w:rFonts w:ascii="Times New Roman" w:hAnsi="Times New Roman" w:cs="Times New Roman"/>
          <w:sz w:val="24"/>
          <w:szCs w:val="24"/>
        </w:rPr>
        <w:t>Порядковый номер ссылки должен заключаться в квадратные скобки.</w:t>
      </w:r>
      <w:r w:rsidR="00801012" w:rsidRPr="00801012">
        <w:t xml:space="preserve"> </w:t>
      </w:r>
      <w:r w:rsidR="00801012" w:rsidRPr="00801012">
        <w:rPr>
          <w:rFonts w:ascii="Times New Roman" w:hAnsi="Times New Roman" w:cs="Times New Roman"/>
          <w:sz w:val="24"/>
          <w:szCs w:val="24"/>
        </w:rPr>
        <w:t>Список источников по требованиям ГОСТ 7.1-2003</w:t>
      </w:r>
    </w:p>
    <w:p w14:paraId="177A623A" w14:textId="0DB94C54" w:rsidR="004B4282" w:rsidRPr="004B4282" w:rsidRDefault="004B4282" w:rsidP="004B42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1</w:t>
      </w:r>
      <w:r w:rsidR="00CD2829">
        <w:rPr>
          <w:rFonts w:ascii="Times New Roman" w:hAnsi="Times New Roman" w:cs="Times New Roman"/>
          <w:sz w:val="24"/>
          <w:szCs w:val="24"/>
        </w:rPr>
        <w:t>4</w:t>
      </w:r>
      <w:r w:rsidR="009716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63778874"/>
      <w:r>
        <w:rPr>
          <w:rFonts w:ascii="Times New Roman" w:hAnsi="Times New Roman" w:cs="Times New Roman"/>
          <w:sz w:val="24"/>
          <w:szCs w:val="24"/>
        </w:rPr>
        <w:t>ПРИЛОЖЕНИЯ</w:t>
      </w:r>
      <w:bookmarkEnd w:id="2"/>
      <w:r w:rsidRPr="004B4282">
        <w:rPr>
          <w:rFonts w:ascii="Times New Roman" w:hAnsi="Times New Roman" w:cs="Times New Roman"/>
          <w:sz w:val="24"/>
          <w:szCs w:val="24"/>
        </w:rPr>
        <w:t xml:space="preserve"> обозначают прописными буквами кирилли</w:t>
      </w:r>
      <w:r w:rsidR="00B1759D">
        <w:rPr>
          <w:rFonts w:ascii="Times New Roman" w:hAnsi="Times New Roman" w:cs="Times New Roman"/>
          <w:sz w:val="24"/>
          <w:szCs w:val="24"/>
        </w:rPr>
        <w:t>цей</w:t>
      </w:r>
      <w:r w:rsidRPr="004B4282">
        <w:rPr>
          <w:rFonts w:ascii="Times New Roman" w:hAnsi="Times New Roman" w:cs="Times New Roman"/>
          <w:sz w:val="24"/>
          <w:szCs w:val="24"/>
        </w:rPr>
        <w:t>, начиная с А,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282">
        <w:rPr>
          <w:rFonts w:ascii="Times New Roman" w:hAnsi="Times New Roman" w:cs="Times New Roman"/>
          <w:sz w:val="24"/>
          <w:szCs w:val="24"/>
        </w:rPr>
        <w:t>исключением букв Ё, З, Й, О, Ч, Ъ, Ы, 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B4282">
        <w:t xml:space="preserve"> </w:t>
      </w:r>
      <w:r w:rsidRPr="004B4282">
        <w:rPr>
          <w:rFonts w:ascii="Times New Roman" w:hAnsi="Times New Roman" w:cs="Times New Roman"/>
          <w:sz w:val="24"/>
          <w:szCs w:val="24"/>
        </w:rPr>
        <w:t>Допускается обозначение приложений буквами латинского алфавита, за исключением букв I и O.</w:t>
      </w:r>
    </w:p>
    <w:p w14:paraId="0D157E1C" w14:textId="36C91847" w:rsidR="004B4282" w:rsidRDefault="004B4282" w:rsidP="004B4282">
      <w:pPr>
        <w:rPr>
          <w:rFonts w:ascii="Times New Roman" w:hAnsi="Times New Roman" w:cs="Times New Roman"/>
          <w:sz w:val="24"/>
          <w:szCs w:val="24"/>
        </w:rPr>
      </w:pPr>
      <w:r w:rsidRPr="004B4282">
        <w:rPr>
          <w:rFonts w:ascii="Times New Roman" w:hAnsi="Times New Roman" w:cs="Times New Roman"/>
          <w:sz w:val="24"/>
          <w:szCs w:val="24"/>
        </w:rPr>
        <w:t>Приложения должны иметь общую с остальной частью отчета сквозную нумерацию страниц. перечислены в содержании отчета с указанием их и наименования.</w:t>
      </w:r>
    </w:p>
    <w:p w14:paraId="129DB23B" w14:textId="77777777" w:rsidR="00CD2829" w:rsidRDefault="00CD2829" w:rsidP="00CD2829">
      <w:pPr>
        <w:rPr>
          <w:rFonts w:ascii="Times New Roman" w:hAnsi="Times New Roman" w:cs="Times New Roman"/>
          <w:sz w:val="24"/>
          <w:szCs w:val="24"/>
        </w:rPr>
      </w:pPr>
    </w:p>
    <w:p w14:paraId="575889A5" w14:textId="5294EBB5" w:rsidR="00CD2829" w:rsidRDefault="00E4501C" w:rsidP="00E4501C">
      <w:pPr>
        <w:rPr>
          <w:rFonts w:ascii="Times New Roman" w:hAnsi="Times New Roman" w:cs="Times New Roman"/>
          <w:sz w:val="24"/>
          <w:szCs w:val="24"/>
        </w:rPr>
      </w:pPr>
      <w:r w:rsidRPr="00E4501C">
        <w:rPr>
          <w:rFonts w:ascii="Times New Roman" w:hAnsi="Times New Roman" w:cs="Times New Roman"/>
          <w:sz w:val="24"/>
          <w:szCs w:val="24"/>
        </w:rPr>
        <w:t xml:space="preserve">Текст отчета следует печатать, соблюдая следующие размеры полей: левое — </w:t>
      </w:r>
      <w:r w:rsidR="0023058B" w:rsidRPr="0023058B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Pr="00E4501C">
        <w:rPr>
          <w:rFonts w:ascii="Times New Roman" w:hAnsi="Times New Roman" w:cs="Times New Roman"/>
          <w:sz w:val="24"/>
          <w:szCs w:val="24"/>
        </w:rPr>
        <w:t>30 мм, правое —</w:t>
      </w:r>
      <w:r w:rsidR="0023058B" w:rsidRPr="0023058B">
        <w:t xml:space="preserve"> </w:t>
      </w:r>
      <w:r w:rsidR="0023058B" w:rsidRPr="0023058B">
        <w:rPr>
          <w:rFonts w:ascii="Times New Roman" w:hAnsi="Times New Roman" w:cs="Times New Roman"/>
          <w:sz w:val="24"/>
          <w:szCs w:val="24"/>
        </w:rPr>
        <w:t>не менее 10 мм,</w:t>
      </w:r>
      <w:r w:rsidRPr="00E4501C">
        <w:rPr>
          <w:rFonts w:ascii="Times New Roman" w:hAnsi="Times New Roman" w:cs="Times New Roman"/>
          <w:sz w:val="24"/>
          <w:szCs w:val="24"/>
        </w:rPr>
        <w:t xml:space="preserve"> верхнее и нижнее — 20 мм. Абзацный отступ должен быть одинаковым по всему тексту отчета</w:t>
      </w:r>
      <w:r w:rsidR="0023058B">
        <w:rPr>
          <w:rFonts w:ascii="Times New Roman" w:hAnsi="Times New Roman" w:cs="Times New Roman"/>
          <w:sz w:val="24"/>
          <w:szCs w:val="24"/>
        </w:rPr>
        <w:t xml:space="preserve"> </w:t>
      </w:r>
      <w:r w:rsidRPr="00E4501C">
        <w:rPr>
          <w:rFonts w:ascii="Times New Roman" w:hAnsi="Times New Roman" w:cs="Times New Roman"/>
          <w:sz w:val="24"/>
          <w:szCs w:val="24"/>
        </w:rPr>
        <w:t>и равен 1,25 см.</w:t>
      </w:r>
    </w:p>
    <w:p w14:paraId="36236961" w14:textId="196E61CB" w:rsidR="0023058B" w:rsidRPr="00997FB3" w:rsidRDefault="0023058B" w:rsidP="00E4501C">
      <w:pPr>
        <w:rPr>
          <w:rFonts w:ascii="Times New Roman" w:hAnsi="Times New Roman" w:cs="Times New Roman"/>
          <w:sz w:val="24"/>
          <w:szCs w:val="24"/>
        </w:rPr>
      </w:pPr>
      <w:r w:rsidRPr="0023058B">
        <w:rPr>
          <w:rFonts w:ascii="Times New Roman" w:hAnsi="Times New Roman" w:cs="Times New Roman"/>
          <w:sz w:val="24"/>
          <w:szCs w:val="24"/>
        </w:rPr>
        <w:t>Страницы отчета следует нумеровать арабскими цифрами, соблюдая сквозную нумерацию по всему тексту отчета (п. 6.3 ГОСТ 7.32). Номер страницы проставляют в центре нижней части листа без точки. Титульный лист включают в общую нумерацию страниц отчета. Номер страницы на титульном листе не проставляют.</w:t>
      </w:r>
    </w:p>
    <w:sectPr w:rsidR="0023058B" w:rsidRPr="00997F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FB3"/>
    <w:rsid w:val="00116807"/>
    <w:rsid w:val="0012002B"/>
    <w:rsid w:val="00191C1F"/>
    <w:rsid w:val="0023058B"/>
    <w:rsid w:val="00294862"/>
    <w:rsid w:val="002A7780"/>
    <w:rsid w:val="004B4282"/>
    <w:rsid w:val="005133AF"/>
    <w:rsid w:val="005A7173"/>
    <w:rsid w:val="00695B5D"/>
    <w:rsid w:val="007D0EFB"/>
    <w:rsid w:val="007D620F"/>
    <w:rsid w:val="00801012"/>
    <w:rsid w:val="00877B44"/>
    <w:rsid w:val="008954C8"/>
    <w:rsid w:val="008E5E20"/>
    <w:rsid w:val="00962E5E"/>
    <w:rsid w:val="00971635"/>
    <w:rsid w:val="00997FB3"/>
    <w:rsid w:val="00A85F40"/>
    <w:rsid w:val="00B003C3"/>
    <w:rsid w:val="00B1759D"/>
    <w:rsid w:val="00C1191A"/>
    <w:rsid w:val="00CD2829"/>
    <w:rsid w:val="00D2782C"/>
    <w:rsid w:val="00DB0A28"/>
    <w:rsid w:val="00DE3537"/>
    <w:rsid w:val="00E4501C"/>
    <w:rsid w:val="00F02B63"/>
    <w:rsid w:val="00F8725D"/>
    <w:rsid w:val="00FD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C911D"/>
  <w15:chartTrackingRefBased/>
  <w15:docId w15:val="{B76ED355-0649-433A-9E42-9EE5247B5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Ищенко Гульсияр Сайделовна</cp:lastModifiedBy>
  <cp:revision>23</cp:revision>
  <dcterms:created xsi:type="dcterms:W3CDTF">2021-02-09T10:54:00Z</dcterms:created>
  <dcterms:modified xsi:type="dcterms:W3CDTF">2024-08-23T09:49:00Z</dcterms:modified>
</cp:coreProperties>
</file>